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ED" w:rsidRPr="001F6E5F" w:rsidRDefault="001F6E5F">
      <w:pPr>
        <w:rPr>
          <w:rFonts w:ascii="Times New Roman" w:hAnsi="Times New Roman" w:cs="Times New Roman"/>
          <w:sz w:val="28"/>
          <w:szCs w:val="28"/>
        </w:rPr>
      </w:pPr>
      <w:r w:rsidRPr="001F6E5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МБУ ДО СШ №1 </w:t>
      </w:r>
      <w:r w:rsidRPr="001F6E5F">
        <w:rPr>
          <w:rFonts w:ascii="Times New Roman" w:hAnsi="Times New Roman" w:cs="Times New Roman"/>
          <w:sz w:val="28"/>
          <w:szCs w:val="28"/>
        </w:rPr>
        <w:t>из числа ли</w:t>
      </w:r>
      <w:r>
        <w:rPr>
          <w:rFonts w:ascii="Times New Roman" w:hAnsi="Times New Roman" w:cs="Times New Roman"/>
          <w:sz w:val="28"/>
          <w:szCs w:val="28"/>
        </w:rPr>
        <w:t xml:space="preserve">ц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ОВЗ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инвалидностью проводя</w:t>
      </w:r>
      <w:bookmarkStart w:id="0" w:name="_GoBack"/>
      <w:bookmarkEnd w:id="0"/>
      <w:r w:rsidRPr="001F6E5F">
        <w:rPr>
          <w:rFonts w:ascii="Times New Roman" w:hAnsi="Times New Roman" w:cs="Times New Roman"/>
          <w:sz w:val="28"/>
          <w:szCs w:val="28"/>
        </w:rPr>
        <w:t xml:space="preserve">т учебно-тренировочный процесс на арендуемых спортивных площадках которые имеют беспрепятственный доступ. </w:t>
      </w:r>
    </w:p>
    <w:sectPr w:rsidR="000B63ED" w:rsidRPr="001F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5F"/>
    <w:rsid w:val="000B63ED"/>
    <w:rsid w:val="001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E743"/>
  <w15:chartTrackingRefBased/>
  <w15:docId w15:val="{910DAE69-2D99-4051-8C0C-2CE51625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2023-11-28T11:17:00Z</dcterms:created>
  <dcterms:modified xsi:type="dcterms:W3CDTF">2023-11-28T11:19:00Z</dcterms:modified>
</cp:coreProperties>
</file>